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29" w:rsidRDefault="00CD4929" w:rsidP="001F2FB9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D4929" w:rsidRDefault="00456CF5" w:rsidP="00456CF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6190" cy="20675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11C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59.25pt;margin-top:60.9pt;width:243.55pt;height:119.6pt;z-index:25165926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" stroked="f">
            <v:textbox>
              <w:txbxContent>
                <w:p w:rsidR="00CD4929" w:rsidRDefault="00CD4929" w:rsidP="00CD4929">
                  <w:pPr>
                    <w:spacing w:after="0"/>
                    <w:jc w:val="right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Главам Администраций</w:t>
                  </w:r>
                </w:p>
                <w:p w:rsidR="00CD4929" w:rsidRDefault="00CD4929" w:rsidP="00CD4929">
                  <w:pPr>
                    <w:spacing w:after="0"/>
                    <w:jc w:val="right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муниципальных образований</w:t>
                  </w:r>
                </w:p>
                <w:p w:rsidR="00CD4929" w:rsidRDefault="00CD4929" w:rsidP="00CD4929">
                  <w:pPr>
                    <w:spacing w:after="0"/>
                    <w:jc w:val="right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Ростовской области</w:t>
                  </w:r>
                </w:p>
                <w:p w:rsidR="00CD4929" w:rsidRDefault="00CD4929" w:rsidP="00CD4929">
                  <w:pPr>
                    <w:spacing w:after="0"/>
                    <w:jc w:val="right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</w:p>
                <w:p w:rsidR="00CD4929" w:rsidRDefault="00CD4929" w:rsidP="00CD4929">
                  <w:pPr>
                    <w:spacing w:after="0"/>
                    <w:jc w:val="right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 xml:space="preserve">Руководителям органов </w:t>
                  </w:r>
                </w:p>
                <w:p w:rsidR="00CD4929" w:rsidRDefault="00CD4929" w:rsidP="00CD4929">
                  <w:pPr>
                    <w:jc w:val="right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исполнительной власти</w:t>
                  </w:r>
                </w:p>
                <w:p w:rsidR="001F2FB9" w:rsidRDefault="001F2FB9"/>
              </w:txbxContent>
            </v:textbox>
            <w10:wrap type="square" anchorx="margin"/>
          </v:shape>
        </w:pict>
      </w:r>
    </w:p>
    <w:p w:rsidR="00CD4929" w:rsidRDefault="003F192F" w:rsidP="00CD4929">
      <w:pPr>
        <w:spacing w:after="0" w:line="24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Исх от. 01.07</w:t>
      </w:r>
      <w:bookmarkStart w:id="0" w:name="_GoBack"/>
      <w:bookmarkEnd w:id="0"/>
      <w:r w:rsidR="00CD4929">
        <w:rPr>
          <w:rFonts w:ascii="Times New Roman" w:hAnsi="Times New Roman" w:cs="Times New Roman"/>
          <w:noProof/>
          <w:sz w:val="28"/>
          <w:szCs w:val="28"/>
          <w:lang w:eastAsia="ru-RU"/>
        </w:rPr>
        <w:t>.2019 г.</w:t>
      </w:r>
    </w:p>
    <w:p w:rsidR="00CD4929" w:rsidRDefault="00CD4929" w:rsidP="00951041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CD4929" w:rsidRDefault="00CD4929" w:rsidP="00951041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7F7899" w:rsidRDefault="007F7899" w:rsidP="00951041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7F7899" w:rsidRDefault="007F7899" w:rsidP="00D63C4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развития и </w:t>
      </w:r>
      <w:r w:rsidR="008414F9">
        <w:rPr>
          <w:rFonts w:ascii="Times New Roman" w:hAnsi="Times New Roman" w:cs="Times New Roman"/>
          <w:sz w:val="28"/>
          <w:szCs w:val="28"/>
        </w:rPr>
        <w:t>расширения общественного пространства</w:t>
      </w:r>
      <w:r w:rsidR="00447727">
        <w:rPr>
          <w:rFonts w:ascii="Times New Roman" w:hAnsi="Times New Roman" w:cs="Times New Roman"/>
          <w:sz w:val="28"/>
          <w:szCs w:val="28"/>
        </w:rPr>
        <w:t xml:space="preserve"> Донского региона</w:t>
      </w:r>
      <w:r w:rsidR="008414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FB9">
        <w:rPr>
          <w:rFonts w:ascii="Times New Roman" w:hAnsi="Times New Roman" w:cs="Times New Roman"/>
          <w:sz w:val="28"/>
          <w:szCs w:val="28"/>
        </w:rPr>
        <w:t>Общественная палата области проводит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89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8414F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F78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FB9">
        <w:rPr>
          <w:rFonts w:ascii="Times New Roman" w:hAnsi="Times New Roman" w:cs="Times New Roman"/>
          <w:b/>
          <w:sz w:val="28"/>
          <w:szCs w:val="28"/>
        </w:rPr>
        <w:t>областной конкурс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«Общественное признание»</w:t>
      </w:r>
      <w:r w:rsidR="0095104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номинация</w:t>
      </w:r>
      <w:r w:rsidR="001F2F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414F9">
        <w:rPr>
          <w:rFonts w:ascii="Times New Roman" w:hAnsi="Times New Roman" w:cs="Times New Roman"/>
          <w:b/>
          <w:sz w:val="28"/>
          <w:szCs w:val="28"/>
        </w:rPr>
        <w:t>Успех сотрудничества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1F2FB9" w:rsidRPr="001F2FB9" w:rsidRDefault="001F2FB9" w:rsidP="00D63C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Модератором конкурса проектов станет Ассоциация общественных советов органов исполнительной власти, местного самоуправления Ростовской области.</w:t>
      </w:r>
    </w:p>
    <w:p w:rsidR="007F7899" w:rsidRDefault="007F7899" w:rsidP="00D63C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Вам инициировать предоставление проектов на конкурс от общественных советов, некоммерческих организаций, общественных объединени</w:t>
      </w:r>
      <w:r w:rsidR="00CD4929">
        <w:rPr>
          <w:rFonts w:ascii="Times New Roman" w:hAnsi="Times New Roman" w:cs="Times New Roman"/>
          <w:sz w:val="28"/>
          <w:szCs w:val="28"/>
        </w:rPr>
        <w:t>й возглавляемой Вами территории, органа исполнительной власти.</w:t>
      </w:r>
    </w:p>
    <w:p w:rsidR="007F7899" w:rsidRDefault="007F7899" w:rsidP="00D63C4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 необходимо</w:t>
      </w:r>
      <w:r w:rsidR="008414F9">
        <w:rPr>
          <w:rFonts w:ascii="Times New Roman" w:hAnsi="Times New Roman" w:cs="Times New Roman"/>
          <w:sz w:val="28"/>
          <w:szCs w:val="28"/>
        </w:rPr>
        <w:t xml:space="preserve"> </w:t>
      </w:r>
      <w:r w:rsidR="008414F9" w:rsidRPr="008414F9">
        <w:rPr>
          <w:rFonts w:ascii="Times New Roman" w:hAnsi="Times New Roman" w:cs="Times New Roman"/>
          <w:b/>
          <w:sz w:val="28"/>
          <w:szCs w:val="28"/>
        </w:rPr>
        <w:t>с 5 августа</w:t>
      </w:r>
      <w:r w:rsidRPr="008414F9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8414F9" w:rsidRPr="008414F9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8414F9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="00D63C4B">
        <w:rPr>
          <w:rFonts w:ascii="Times New Roman" w:hAnsi="Times New Roman" w:cs="Times New Roman"/>
          <w:sz w:val="28"/>
          <w:szCs w:val="28"/>
        </w:rPr>
        <w:t xml:space="preserve">с.г. подать заявку по форме, представленной в приложении на </w:t>
      </w:r>
      <w:proofErr w:type="spellStart"/>
      <w:r w:rsidR="00D63C4B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D63C4B">
        <w:rPr>
          <w:rFonts w:ascii="Times New Roman" w:hAnsi="Times New Roman" w:cs="Times New Roman"/>
          <w:sz w:val="28"/>
          <w:szCs w:val="28"/>
        </w:rPr>
        <w:t xml:space="preserve">. почту: </w:t>
      </w:r>
      <w:hyperlink r:id="rId7" w:history="1">
        <w:r w:rsidR="00D63C4B" w:rsidRPr="0025446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zenkova</w:t>
        </w:r>
        <w:r w:rsidR="00D63C4B" w:rsidRPr="0025446D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D63C4B" w:rsidRPr="0025446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tg</w:t>
        </w:r>
        <w:r w:rsidR="00D63C4B" w:rsidRPr="0025446D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D63C4B" w:rsidRPr="0025446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gmail</w:t>
        </w:r>
        <w:r w:rsidR="00D63C4B" w:rsidRPr="0025446D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D63C4B" w:rsidRPr="0025446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  <w:r w:rsidR="00D63C4B" w:rsidRPr="00D63C4B">
        <w:rPr>
          <w:rFonts w:ascii="Times New Roman" w:hAnsi="Times New Roman" w:cs="Times New Roman"/>
          <w:b/>
          <w:sz w:val="28"/>
          <w:szCs w:val="28"/>
        </w:rPr>
        <w:t>.</w:t>
      </w:r>
    </w:p>
    <w:p w:rsidR="00D63C4B" w:rsidRDefault="00D63C4B" w:rsidP="00D63C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Торжественная церемония награждения лауреатов</w:t>
      </w:r>
      <w:r w:rsidR="00CD4929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 призами, </w:t>
      </w:r>
      <w:r w:rsidR="00CD4929">
        <w:rPr>
          <w:rFonts w:ascii="Times New Roman" w:hAnsi="Times New Roman" w:cs="Times New Roman"/>
          <w:sz w:val="28"/>
          <w:szCs w:val="28"/>
        </w:rPr>
        <w:t>дипломами О</w:t>
      </w:r>
      <w:r>
        <w:rPr>
          <w:rFonts w:ascii="Times New Roman" w:hAnsi="Times New Roman" w:cs="Times New Roman"/>
          <w:sz w:val="28"/>
          <w:szCs w:val="28"/>
        </w:rPr>
        <w:t xml:space="preserve">бщественной палаты Ростовской области пройдет в </w:t>
      </w:r>
      <w:r w:rsidR="008414F9">
        <w:rPr>
          <w:rFonts w:ascii="Times New Roman" w:hAnsi="Times New Roman" w:cs="Times New Roman"/>
          <w:sz w:val="28"/>
          <w:szCs w:val="28"/>
        </w:rPr>
        <w:t>октябре</w:t>
      </w:r>
      <w:r w:rsidR="00951041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951041">
        <w:rPr>
          <w:rFonts w:ascii="Times New Roman" w:hAnsi="Times New Roman" w:cs="Times New Roman"/>
          <w:sz w:val="28"/>
          <w:szCs w:val="28"/>
        </w:rPr>
        <w:t xml:space="preserve"> Ростовском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041">
        <w:rPr>
          <w:rFonts w:ascii="Times New Roman" w:hAnsi="Times New Roman" w:cs="Times New Roman"/>
          <w:sz w:val="28"/>
          <w:szCs w:val="28"/>
        </w:rPr>
        <w:t>Государственном М</w:t>
      </w:r>
      <w:r w:rsidR="008414F9">
        <w:rPr>
          <w:rFonts w:ascii="Times New Roman" w:hAnsi="Times New Roman" w:cs="Times New Roman"/>
          <w:sz w:val="28"/>
          <w:szCs w:val="28"/>
        </w:rPr>
        <w:t>узыкальном театре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3C4B" w:rsidRDefault="00D63C4B" w:rsidP="00CD49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CD4929">
        <w:rPr>
          <w:rFonts w:ascii="Times New Roman" w:hAnsi="Times New Roman" w:cs="Times New Roman"/>
          <w:sz w:val="28"/>
          <w:szCs w:val="28"/>
        </w:rPr>
        <w:t xml:space="preserve">председатель комиссии Общественной палаты, председатель президиума Ассоциации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Геннадьевна тел.: 8-918-504-25-17 (экспертиза содержания заявки)</w:t>
      </w:r>
      <w:r w:rsidRPr="00D63C4B">
        <w:rPr>
          <w:rFonts w:ascii="Times New Roman" w:hAnsi="Times New Roman" w:cs="Times New Roman"/>
          <w:sz w:val="28"/>
          <w:szCs w:val="28"/>
        </w:rPr>
        <w:t xml:space="preserve">; </w:t>
      </w:r>
      <w:r w:rsidR="00CD4929">
        <w:rPr>
          <w:rFonts w:ascii="Times New Roman" w:hAnsi="Times New Roman" w:cs="Times New Roman"/>
          <w:sz w:val="28"/>
          <w:szCs w:val="28"/>
        </w:rPr>
        <w:t xml:space="preserve">помощник, руководитель экспертной группы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Богдан Валерьевич</w:t>
      </w:r>
      <w:r w:rsidR="00CD49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тел.: 8-961-404-45-24 (орг. контакты, внесение изменений, дополнительные уточнения).</w:t>
      </w:r>
      <w:proofErr w:type="gramEnd"/>
    </w:p>
    <w:p w:rsidR="00D63C4B" w:rsidRDefault="00D63C4B" w:rsidP="00D63C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D63C4B" w:rsidRDefault="00447727" w:rsidP="00D63C4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конкурса</w:t>
      </w:r>
      <w:r w:rsidR="008C3BCC">
        <w:rPr>
          <w:rFonts w:ascii="Times New Roman" w:hAnsi="Times New Roman" w:cs="Times New Roman"/>
          <w:sz w:val="28"/>
          <w:szCs w:val="28"/>
        </w:rPr>
        <w:t xml:space="preserve"> и заявка – </w:t>
      </w:r>
      <w:r w:rsidR="008C3BCC" w:rsidRPr="00456CF5">
        <w:rPr>
          <w:rFonts w:ascii="Times New Roman" w:hAnsi="Times New Roman" w:cs="Times New Roman"/>
          <w:sz w:val="28"/>
          <w:szCs w:val="28"/>
        </w:rPr>
        <w:t>5</w:t>
      </w:r>
      <w:r w:rsidR="00D63C4B" w:rsidRPr="00D63C4B">
        <w:rPr>
          <w:rFonts w:ascii="Times New Roman" w:hAnsi="Times New Roman" w:cs="Times New Roman"/>
          <w:sz w:val="28"/>
          <w:szCs w:val="28"/>
        </w:rPr>
        <w:t xml:space="preserve"> стр. в 1 экз.;</w:t>
      </w:r>
    </w:p>
    <w:p w:rsidR="00D63C4B" w:rsidRPr="00D63C4B" w:rsidRDefault="00AA58CA" w:rsidP="00AA58CA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10300" cy="1657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3C4B" w:rsidRPr="00D63C4B" w:rsidSect="00CD492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95393"/>
    <w:multiLevelType w:val="hybridMultilevel"/>
    <w:tmpl w:val="48EE5490"/>
    <w:lvl w:ilvl="0" w:tplc="51C8F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520C3"/>
    <w:rsid w:val="000511CA"/>
    <w:rsid w:val="001F2FB9"/>
    <w:rsid w:val="003F192F"/>
    <w:rsid w:val="00447727"/>
    <w:rsid w:val="00455B08"/>
    <w:rsid w:val="00456CF5"/>
    <w:rsid w:val="004947F5"/>
    <w:rsid w:val="004957EB"/>
    <w:rsid w:val="004F3B2D"/>
    <w:rsid w:val="006D156C"/>
    <w:rsid w:val="007520C3"/>
    <w:rsid w:val="007F7899"/>
    <w:rsid w:val="008414F9"/>
    <w:rsid w:val="008C3BCC"/>
    <w:rsid w:val="00951041"/>
    <w:rsid w:val="00AA58CA"/>
    <w:rsid w:val="00C57ADD"/>
    <w:rsid w:val="00CD4929"/>
    <w:rsid w:val="00D22FA6"/>
    <w:rsid w:val="00D63C4B"/>
    <w:rsid w:val="00FC7F67"/>
    <w:rsid w:val="00FF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C4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63C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4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zenkova.tg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30E5E-2339-4493-91F4-452F2D414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2019-07-10T15:29:00Z</dcterms:created>
  <dcterms:modified xsi:type="dcterms:W3CDTF">2019-07-10T15:29:00Z</dcterms:modified>
</cp:coreProperties>
</file>